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2A5A"/>
          <w:sz w:val="36"/>
        </w:rPr>
        <w:t>TAX INVOICE</w:t>
      </w:r>
    </w:p>
    <w:p>
      <w:pPr>
        <w:jc w:val="center"/>
      </w:pPr>
      <w:r>
        <w:rPr>
          <w:i/>
        </w:rPr>
        <w:t>Mail merge template: attach the Excel data file under Mailings &gt; Select Recipients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041"/>
            <w:shd w:val="clear" w:color="auto" w:fill="EEF2FF"/>
          </w:tcPr>
          <w:p>
            <w:pPr>
              <w:spacing w:after="40" w:before="40"/>
            </w:pPr>
            <w:r>
              <w:rPr>
                <w:b/>
                <w:sz w:val="20"/>
              </w:rPr>
              <w:t>Supplier</w:t>
            </w:r>
          </w:p>
        </w:tc>
        <w:tc>
          <w:tcPr>
            <w:tcW w:type="dxa" w:w="2948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Your Studio Name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>
              <w:rPr>
                <w:b/>
                <w:sz w:val="20"/>
              </w:rPr>
              <w:t>Invoice no.</w:t>
            </w:r>
          </w:p>
        </w:tc>
        <w:tc>
          <w:tcPr>
            <w:tcW w:type="dxa" w:w="2835"/>
          </w:tcPr>
          <w:p>
            <w:pPr>
              <w:spacing w:after="40" w:before="40"/>
            </w:pPr>
            <w:fldSimple w:instr="MERGEFIELD InvoiceNo">
              <w:r>
                <w:rPr/>
                <w:t xml:space="preserve">«InvoiceNo»</w:t>
              </w:r>
            </w:fldSimple>
          </w:p>
        </w:tc>
      </w:tr>
      <w:tr>
        <w:tc>
          <w:tcPr>
            <w:tcW w:type="dxa" w:w="2041"/>
            <w:shd w:val="clear" w:color="auto" w:fill="EEF2FF"/>
          </w:tcPr>
          <w:p>
            <w:pPr>
              <w:spacing w:after="40" w:before="40"/>
            </w:pPr>
            <w:r>
              <w:rPr>
                <w:b/>
                <w:sz w:val="20"/>
              </w:rPr>
              <w:t>GSTIN</w:t>
            </w:r>
          </w:p>
        </w:tc>
        <w:tc>
          <w:tcPr>
            <w:tcW w:type="dxa" w:w="2948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27AAAAA0000A1Z5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>
              <w:rPr>
                <w:b/>
                <w:sz w:val="20"/>
              </w:rPr>
              <w:t>Invoice date</w:t>
            </w:r>
          </w:p>
        </w:tc>
        <w:tc>
          <w:tcPr>
            <w:tcW w:type="dxa" w:w="2835"/>
          </w:tcPr>
          <w:p>
            <w:pPr>
              <w:spacing w:after="40" w:before="40"/>
            </w:pPr>
            <w:fldSimple w:instr="MERGEFIELD InvoiceDate \@ &quot;dd-MMM-yyyy&quot;">
              <w:r>
                <w:rPr/>
                <w:t xml:space="preserve">«InvoiceDate»</w:t>
              </w:r>
            </w:fldSimple>
          </w:p>
        </w:tc>
      </w:tr>
      <w:tr>
        <w:tc>
          <w:tcPr>
            <w:tcW w:type="dxa" w:w="2041"/>
            <w:shd w:val="clear" w:color="auto" w:fill="EEF2FF"/>
          </w:tcPr>
          <w:p>
            <w:pPr>
              <w:spacing w:after="40" w:before="40"/>
            </w:pPr>
            <w:r>
              <w:rPr>
                <w:b/>
                <w:sz w:val="20"/>
              </w:rPr>
              <w:t>Address</w:t>
            </w:r>
          </w:p>
        </w:tc>
        <w:tc>
          <w:tcPr>
            <w:tcW w:type="dxa" w:w="2948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Studio address, city, PIN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>
              <w:rPr>
                <w:b/>
                <w:sz w:val="20"/>
              </w:rPr>
              <w:t>Date of service</w:t>
            </w:r>
          </w:p>
        </w:tc>
        <w:tc>
          <w:tcPr>
            <w:tcW w:type="dxa" w:w="2835"/>
          </w:tcPr>
          <w:p>
            <w:pPr>
              <w:spacing w:after="40" w:before="40"/>
            </w:pPr>
            <w:fldSimple w:instr="MERGEFIELD ServiceDate \@ &quot;dd-MMM-yyyy&quot;">
              <w:r>
                <w:rPr/>
                <w:t xml:space="preserve">«ServiceDate»</w:t>
              </w:r>
            </w:fldSimple>
          </w:p>
        </w:tc>
      </w:tr>
      <w:tr>
        <w:tc>
          <w:tcPr>
            <w:tcW w:type="dxa" w:w="2041"/>
            <w:shd w:val="clear" w:color="auto" w:fill="EEF2FF"/>
          </w:tcPr>
          <w:p>
            <w:pPr>
              <w:spacing w:after="40" w:before="40"/>
            </w:pPr>
            <w:r>
              <w:rPr>
                <w:b/>
                <w:sz w:val="20"/>
              </w:rPr>
              <w:t>Billed to</w:t>
            </w:r>
          </w:p>
        </w:tc>
        <w:tc>
          <w:tcPr>
            <w:tcW w:type="dxa" w:w="2948"/>
          </w:tcPr>
          <w:p>
            <w:pPr>
              <w:spacing w:after="40" w:before="40"/>
            </w:pPr>
            <w:fldSimple w:instr="MERGEFIELD ClientName">
              <w:r>
                <w:rPr/>
                <w:t xml:space="preserve">«ClientName»</w:t>
              </w:r>
            </w:fldSimple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>
              <w:rPr>
                <w:b/>
                <w:sz w:val="20"/>
              </w:rPr>
              <w:t>Place of supply</w:t>
            </w:r>
          </w:p>
        </w:tc>
        <w:tc>
          <w:tcPr>
            <w:tcW w:type="dxa" w:w="2835"/>
          </w:tcPr>
          <w:p>
            <w:pPr>
              <w:spacing w:after="40" w:before="40"/>
            </w:pPr>
            <w:fldSimple w:instr="MERGEFIELD PlaceOfSupply">
              <w:r>
                <w:rPr/>
                <w:t xml:space="preserve">«PlaceOfSupply»</w:t>
              </w:r>
            </w:fldSimple>
          </w:p>
        </w:tc>
      </w:tr>
      <w:tr>
        <w:tc>
          <w:tcPr>
            <w:tcW w:type="dxa" w:w="2041"/>
            <w:shd w:val="clear" w:color="auto" w:fill="EEF2FF"/>
          </w:tcPr>
          <w:p>
            <w:pPr>
              <w:spacing w:after="40" w:before="40"/>
            </w:pPr>
            <w:r>
              <w:rPr>
                <w:b/>
                <w:sz w:val="20"/>
              </w:rPr>
              <w:t>Recipient GSTIN / address</w:t>
            </w:r>
          </w:p>
        </w:tc>
        <w:tc>
          <w:tcPr>
            <w:tcW w:type="dxa" w:w="2948"/>
          </w:tcPr>
          <w:p>
            <w:pPr>
              <w:spacing w:after="40" w:before="40"/>
            </w:pPr>
            <w:fldSimple w:instr="MERGEFIELD ClientAddress">
              <w:r>
                <w:rPr/>
                <w:t xml:space="preserve">«ClientAddress»</w:t>
              </w:r>
            </w:fldSimple>
          </w:p>
        </w:tc>
        <w:tc>
          <w:tcPr>
            <w:tcW w:type="dxa" w:w="1814"/>
            <w:shd w:val="clear" w:color="auto" w:fill="EEF2FF"/>
          </w:tcPr>
          <w:p>
            <w:pPr>
              <w:spacing w:after="40" w:before="40"/>
            </w:pPr>
            <w:r>
              <w:rPr>
                <w:b/>
                <w:sz w:val="20"/>
              </w:rPr>
              <w:t>Reverse charge</w:t>
            </w:r>
          </w:p>
        </w:tc>
        <w:tc>
          <w:tcPr>
            <w:tcW w:type="dxa" w:w="2835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No</w:t>
            </w:r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80"/>
            <w:shd w:val="clear" w:color="auto" w:fill="D9E0F5"/>
          </w:tcPr>
          <w:p>
            <w:pPr>
              <w:spacing w:after="40" w:before="40"/>
              <w:jc w:val="center"/>
            </w:pPr>
            <w:r>
              <w:rPr>
                <w:b/>
                <w:sz w:val="20"/>
              </w:rPr>
              <w:t>S.No</w:t>
            </w:r>
          </w:p>
        </w:tc>
        <w:tc>
          <w:tcPr>
            <w:tcW w:type="dxa" w:w="3969"/>
            <w:shd w:val="clear" w:color="auto" w:fill="D9E0F5"/>
          </w:tcPr>
          <w:p>
            <w:pPr>
              <w:spacing w:after="40" w:before="40"/>
              <w:jc w:val="center"/>
            </w:pPr>
            <w:r>
              <w:rPr>
                <w:b/>
                <w:sz w:val="20"/>
              </w:rPr>
              <w:t>Description of service</w:t>
            </w:r>
          </w:p>
        </w:tc>
        <w:tc>
          <w:tcPr>
            <w:tcW w:type="dxa" w:w="1020"/>
            <w:shd w:val="clear" w:color="auto" w:fill="D9E0F5"/>
          </w:tcPr>
          <w:p>
            <w:pPr>
              <w:spacing w:after="40" w:before="40"/>
              <w:jc w:val="center"/>
            </w:pPr>
            <w:r>
              <w:rPr>
                <w:b/>
                <w:sz w:val="20"/>
              </w:rPr>
              <w:t>SAC</w:t>
            </w:r>
          </w:p>
        </w:tc>
        <w:tc>
          <w:tcPr>
            <w:tcW w:type="dxa" w:w="907"/>
            <w:shd w:val="clear" w:color="auto" w:fill="D9E0F5"/>
          </w:tcPr>
          <w:p>
            <w:pPr>
              <w:spacing w:after="40" w:before="40"/>
              <w:jc w:val="center"/>
            </w:pPr>
            <w:r>
              <w:rPr>
                <w:b/>
                <w:sz w:val="20"/>
              </w:rPr>
              <w:t>Qty</w:t>
            </w:r>
          </w:p>
        </w:tc>
        <w:tc>
          <w:tcPr>
            <w:tcW w:type="dxa" w:w="1474"/>
            <w:shd w:val="clear" w:color="auto" w:fill="D9E0F5"/>
          </w:tcPr>
          <w:p>
            <w:pPr>
              <w:spacing w:after="40" w:before="40"/>
              <w:jc w:val="center"/>
            </w:pPr>
            <w:r>
              <w:rPr>
                <w:b/>
                <w:sz w:val="20"/>
              </w:rPr>
              <w:t>Rate (₹)</w:t>
            </w:r>
          </w:p>
        </w:tc>
        <w:tc>
          <w:tcPr>
            <w:tcW w:type="dxa" w:w="1701"/>
            <w:shd w:val="clear" w:color="auto" w:fill="D9E0F5"/>
          </w:tcPr>
          <w:p>
            <w:pPr>
              <w:spacing w:after="40" w:before="40"/>
              <w:jc w:val="center"/>
            </w:pPr>
            <w:r>
              <w:rPr>
                <w:b/>
                <w:sz w:val="20"/>
              </w:rPr>
              <w:t>Amount (₹)</w:t>
            </w:r>
          </w:p>
        </w:tc>
      </w:tr>
      <w:tr>
        <w:tc>
          <w:tcPr>
            <w:tcW w:type="dxa" w:w="680"/>
          </w:tcPr>
          <w:p>
            <w:pPr>
              <w:spacing w:after="40" w:before="40"/>
              <w:jc w:val="center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3969"/>
          </w:tcPr>
          <w:p>
            <w:pPr>
              <w:spacing w:after="40" w:before="40"/>
            </w:pPr>
            <w:fldSimple w:instr="MERGEFIELD Item1Desc">
              <w:r>
                <w:rPr/>
                <w:t xml:space="preserve">«Item1Desc»</w:t>
              </w:r>
            </w:fldSimple>
          </w:p>
        </w:tc>
        <w:tc>
          <w:tcPr>
            <w:tcW w:type="dxa" w:w="1020"/>
          </w:tcPr>
          <w:p>
            <w:pPr>
              <w:spacing w:after="40" w:before="40"/>
              <w:jc w:val="center"/>
            </w:pPr>
            <w:fldSimple w:instr="MERGEFIELD Item1SAC">
              <w:r>
                <w:rPr/>
                <w:t xml:space="preserve">«Item1SAC»</w:t>
              </w:r>
            </w:fldSimple>
          </w:p>
        </w:tc>
        <w:tc>
          <w:tcPr>
            <w:tcW w:type="dxa" w:w="907"/>
          </w:tcPr>
          <w:p>
            <w:pPr>
              <w:spacing w:after="40" w:before="40"/>
              <w:jc w:val="center"/>
            </w:pPr>
            <w:fldSimple w:instr="MERGEFIELD Item1Qty">
              <w:r>
                <w:rPr/>
                <w:t xml:space="preserve">«Item1Qty»</w:t>
              </w:r>
            </w:fldSimple>
          </w:p>
        </w:tc>
        <w:tc>
          <w:tcPr>
            <w:tcW w:type="dxa" w:w="1474"/>
          </w:tcPr>
          <w:p>
            <w:pPr>
              <w:spacing w:after="40" w:before="40"/>
              <w:jc w:val="right"/>
            </w:pPr>
            <w:fldSimple w:instr="MERGEFIELD Item1Rate \# &quot;#,##0.00&quot;">
              <w:r>
                <w:rPr/>
                <w:t xml:space="preserve">«Item1Rate»</w:t>
              </w:r>
            </w:fldSimple>
          </w:p>
        </w:tc>
        <w:tc>
          <w:tcPr>
            <w:tcW w:type="dxa" w:w="1701"/>
          </w:tcPr>
          <w:p>
            <w:pPr>
              <w:spacing w:after="40" w:before="40"/>
              <w:jc w:val="right"/>
            </w:pPr>
            <w:fldSimple w:instr="MERGEFIELD Item1Amt \# &quot;#,##0.00&quot;">
              <w:r>
                <w:rPr/>
                <w:t xml:space="preserve">«Item1Amt»</w:t>
              </w:r>
            </w:fldSimple>
          </w:p>
        </w:tc>
      </w:tr>
      <w:tr>
        <w:tc>
          <w:tcPr>
            <w:tcW w:type="dxa" w:w="680"/>
          </w:tcPr>
          <w:p>
            <w:pPr>
              <w:spacing w:after="40" w:before="40"/>
              <w:jc w:val="center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3969"/>
          </w:tcPr>
          <w:p>
            <w:pPr>
              <w:spacing w:after="40" w:before="40"/>
            </w:pPr>
            <w:fldSimple w:instr="MERGEFIELD Item2Desc">
              <w:r>
                <w:rPr/>
                <w:t xml:space="preserve">«Item2Desc»</w:t>
              </w:r>
            </w:fldSimple>
          </w:p>
        </w:tc>
        <w:tc>
          <w:tcPr>
            <w:tcW w:type="dxa" w:w="1020"/>
          </w:tcPr>
          <w:p>
            <w:pPr>
              <w:spacing w:after="40" w:before="40"/>
              <w:jc w:val="center"/>
            </w:pPr>
            <w:fldSimple w:instr="MERGEFIELD Item2SAC">
              <w:r>
                <w:rPr/>
                <w:t xml:space="preserve">«Item2SAC»</w:t>
              </w:r>
            </w:fldSimple>
          </w:p>
        </w:tc>
        <w:tc>
          <w:tcPr>
            <w:tcW w:type="dxa" w:w="907"/>
          </w:tcPr>
          <w:p>
            <w:pPr>
              <w:spacing w:after="40" w:before="40"/>
              <w:jc w:val="center"/>
            </w:pPr>
            <w:fldSimple w:instr="MERGEFIELD Item2Qty">
              <w:r>
                <w:rPr/>
                <w:t xml:space="preserve">«Item2Qty»</w:t>
              </w:r>
            </w:fldSimple>
          </w:p>
        </w:tc>
        <w:tc>
          <w:tcPr>
            <w:tcW w:type="dxa" w:w="1474"/>
          </w:tcPr>
          <w:p>
            <w:pPr>
              <w:spacing w:after="40" w:before="40"/>
              <w:jc w:val="right"/>
            </w:pPr>
            <w:fldSimple w:instr="MERGEFIELD Item2Rate \# &quot;#,##0.00&quot;">
              <w:r>
                <w:rPr/>
                <w:t xml:space="preserve">«Item2Rate»</w:t>
              </w:r>
            </w:fldSimple>
          </w:p>
        </w:tc>
        <w:tc>
          <w:tcPr>
            <w:tcW w:type="dxa" w:w="1701"/>
          </w:tcPr>
          <w:p>
            <w:pPr>
              <w:spacing w:after="40" w:before="40"/>
              <w:jc w:val="right"/>
            </w:pPr>
            <w:fldSimple w:instr="MERGEFIELD Item2Amt \# &quot;#,##0.00&quot;">
              <w:r>
                <w:rPr/>
                <w:t xml:space="preserve">«Item2Amt»</w:t>
              </w:r>
            </w:fldSimple>
          </w:p>
        </w:tc>
      </w:tr>
      <w:tr>
        <w:tc>
          <w:tcPr>
            <w:tcW w:type="dxa" w:w="680"/>
          </w:tcPr>
          <w:p>
            <w:pPr>
              <w:spacing w:after="40" w:before="40"/>
              <w:jc w:val="center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3969"/>
          </w:tcPr>
          <w:p>
            <w:pPr>
              <w:spacing w:after="40" w:before="40"/>
            </w:pPr>
            <w:fldSimple w:instr="MERGEFIELD Item3Desc">
              <w:r>
                <w:rPr/>
                <w:t xml:space="preserve">«Item3Desc»</w:t>
              </w:r>
            </w:fldSimple>
          </w:p>
        </w:tc>
        <w:tc>
          <w:tcPr>
            <w:tcW w:type="dxa" w:w="1020"/>
          </w:tcPr>
          <w:p>
            <w:pPr>
              <w:spacing w:after="40" w:before="40"/>
              <w:jc w:val="center"/>
            </w:pPr>
            <w:fldSimple w:instr="MERGEFIELD Item3SAC">
              <w:r>
                <w:rPr/>
                <w:t xml:space="preserve">«Item3SAC»</w:t>
              </w:r>
            </w:fldSimple>
          </w:p>
        </w:tc>
        <w:tc>
          <w:tcPr>
            <w:tcW w:type="dxa" w:w="907"/>
          </w:tcPr>
          <w:p>
            <w:pPr>
              <w:spacing w:after="40" w:before="40"/>
              <w:jc w:val="center"/>
            </w:pPr>
            <w:fldSimple w:instr="MERGEFIELD Item3Qty">
              <w:r>
                <w:rPr/>
                <w:t xml:space="preserve">«Item3Qty»</w:t>
              </w:r>
            </w:fldSimple>
          </w:p>
        </w:tc>
        <w:tc>
          <w:tcPr>
            <w:tcW w:type="dxa" w:w="1474"/>
          </w:tcPr>
          <w:p>
            <w:pPr>
              <w:spacing w:after="40" w:before="40"/>
              <w:jc w:val="right"/>
            </w:pPr>
            <w:fldSimple w:instr="MERGEFIELD Item3Rate \# &quot;#,##0.00&quot;">
              <w:r>
                <w:rPr/>
                <w:t xml:space="preserve">«Item3Rate»</w:t>
              </w:r>
            </w:fldSimple>
          </w:p>
        </w:tc>
        <w:tc>
          <w:tcPr>
            <w:tcW w:type="dxa" w:w="1701"/>
          </w:tcPr>
          <w:p>
            <w:pPr>
              <w:spacing w:after="40" w:before="40"/>
              <w:jc w:val="right"/>
            </w:pPr>
            <w:fldSimple w:instr="MERGEFIELD Item3Amt \# &quot;#,##0.00&quot;">
              <w:r>
                <w:rPr/>
                <w:t xml:space="preserve">«Item3Amt»</w:t>
              </w:r>
            </w:fldSimple>
          </w:p>
        </w:tc>
      </w:tr>
      <w:tr>
        <w:tc>
          <w:tcPr>
            <w:tcW w:type="dxa" w:w="680"/>
          </w:tcPr>
          <w:p>
            <w:pPr>
              <w:spacing w:after="40" w:before="40"/>
              <w:jc w:val="center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3969"/>
          </w:tcPr>
          <w:p>
            <w:pPr>
              <w:spacing w:after="40" w:before="40"/>
            </w:pPr>
            <w:fldSimple w:instr="MERGEFIELD Item4Desc">
              <w:r>
                <w:rPr/>
                <w:t xml:space="preserve">«Item4Desc»</w:t>
              </w:r>
            </w:fldSimple>
          </w:p>
        </w:tc>
        <w:tc>
          <w:tcPr>
            <w:tcW w:type="dxa" w:w="1020"/>
          </w:tcPr>
          <w:p>
            <w:pPr>
              <w:spacing w:after="40" w:before="40"/>
              <w:jc w:val="center"/>
            </w:pPr>
            <w:fldSimple w:instr="MERGEFIELD Item4SAC">
              <w:r>
                <w:rPr/>
                <w:t xml:space="preserve">«Item4SAC»</w:t>
              </w:r>
            </w:fldSimple>
          </w:p>
        </w:tc>
        <w:tc>
          <w:tcPr>
            <w:tcW w:type="dxa" w:w="907"/>
          </w:tcPr>
          <w:p>
            <w:pPr>
              <w:spacing w:after="40" w:before="40"/>
              <w:jc w:val="center"/>
            </w:pPr>
            <w:fldSimple w:instr="MERGEFIELD Item4Qty">
              <w:r>
                <w:rPr/>
                <w:t xml:space="preserve">«Item4Qty»</w:t>
              </w:r>
            </w:fldSimple>
          </w:p>
        </w:tc>
        <w:tc>
          <w:tcPr>
            <w:tcW w:type="dxa" w:w="1474"/>
          </w:tcPr>
          <w:p>
            <w:pPr>
              <w:spacing w:after="40" w:before="40"/>
              <w:jc w:val="right"/>
            </w:pPr>
            <w:fldSimple w:instr="MERGEFIELD Item4Rate \# &quot;#,##0.00&quot;">
              <w:r>
                <w:rPr/>
                <w:t xml:space="preserve">«Item4Rate»</w:t>
              </w:r>
            </w:fldSimple>
          </w:p>
        </w:tc>
        <w:tc>
          <w:tcPr>
            <w:tcW w:type="dxa" w:w="1701"/>
          </w:tcPr>
          <w:p>
            <w:pPr>
              <w:spacing w:after="40" w:before="40"/>
              <w:jc w:val="right"/>
            </w:pPr>
            <w:fldSimple w:instr="MERGEFIELD Item4Amt \# &quot;#,##0.00&quot;">
              <w:r>
                <w:rPr/>
                <w:t xml:space="preserve">«Item4Amt»</w:t>
              </w:r>
            </w:fldSimple>
          </w:p>
        </w:tc>
      </w:tr>
      <w:tr>
        <w:tc>
          <w:tcPr>
            <w:tcW w:type="dxa" w:w="1474"/>
            <w:gridSpan w:val="5"/>
          </w:tcPr>
          <w:p>
            <w:pPr>
              <w:spacing w:after="40" w:before="4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701"/>
          </w:tcPr>
          <w:p>
            <w:pPr>
              <w:spacing w:after="40" w:before="40"/>
              <w:jc w:val="right"/>
            </w:pPr>
            <w:fldSimple w:instr="MERGEFIELD Subtotal \# &quot;#,##0.00&quot;">
              <w:r>
                <w:rPr>
                  <w:b/>
                </w:rPr>
                <w:t xml:space="preserve">«Subtotal»</w:t>
              </w:r>
            </w:fldSimple>
          </w:p>
        </w:tc>
      </w:tr>
      <w:tr>
        <w:tc>
          <w:tcPr>
            <w:tcW w:type="dxa" w:w="1474"/>
            <w:gridSpan w:val="5"/>
          </w:tcPr>
          <w:p>
            <w:pPr>
              <w:spacing w:after="40" w:before="40"/>
              <w:jc w:val="right"/>
            </w:pPr>
            <w:r>
              <w:rPr>
                <w:b w:val="0"/>
                <w:sz w:val="20"/>
              </w:rPr>
              <w:t>Less: discount</w:t>
            </w:r>
          </w:p>
        </w:tc>
        <w:tc>
          <w:tcPr>
            <w:tcW w:type="dxa" w:w="1701"/>
          </w:tcPr>
          <w:p>
            <w:pPr>
              <w:spacing w:after="40" w:before="40"/>
              <w:jc w:val="right"/>
            </w:pPr>
            <w:fldSimple w:instr="MERGEFIELD Discount \# &quot;#,##0.00&quot;">
              <w:r>
                <w:rPr/>
                <w:t xml:space="preserve">«Discount»</w:t>
              </w:r>
            </w:fldSimple>
          </w:p>
        </w:tc>
      </w:tr>
      <w:tr>
        <w:tc>
          <w:tcPr>
            <w:tcW w:type="dxa" w:w="1474"/>
            <w:gridSpan w:val="5"/>
          </w:tcPr>
          <w:p>
            <w:pPr>
              <w:spacing w:after="40" w:before="40"/>
              <w:jc w:val="right"/>
            </w:pPr>
            <w:r>
              <w:rPr>
                <w:b/>
                <w:sz w:val="20"/>
              </w:rPr>
              <w:t>Taxable value</w:t>
            </w:r>
          </w:p>
        </w:tc>
        <w:tc>
          <w:tcPr>
            <w:tcW w:type="dxa" w:w="1701"/>
          </w:tcPr>
          <w:p>
            <w:pPr>
              <w:spacing w:after="40" w:before="40"/>
              <w:jc w:val="right"/>
            </w:pPr>
            <w:fldSimple w:instr="MERGEFIELD Taxable \# &quot;#,##0.00&quot;">
              <w:r>
                <w:rPr>
                  <w:b/>
                </w:rPr>
                <w:t xml:space="preserve">«Taxable»</w:t>
              </w:r>
            </w:fldSimple>
          </w:p>
        </w:tc>
      </w:tr>
      <w:tr>
        <w:tc>
          <w:tcPr>
            <w:tcW w:type="dxa" w:w="1474"/>
            <w:gridSpan w:val="5"/>
          </w:tcPr>
          <w:p>
            <w:pPr>
              <w:spacing w:after="40" w:before="40"/>
              <w:jc w:val="right"/>
            </w:pPr>
            <w:r>
              <w:rPr>
                <w:b w:val="0"/>
                <w:sz w:val="20"/>
              </w:rPr>
              <w:t>CGST @ 9%</w:t>
            </w:r>
          </w:p>
        </w:tc>
        <w:tc>
          <w:tcPr>
            <w:tcW w:type="dxa" w:w="1701"/>
          </w:tcPr>
          <w:p>
            <w:pPr>
              <w:spacing w:after="40" w:before="40"/>
              <w:jc w:val="right"/>
            </w:pPr>
            <w:fldSimple w:instr="MERGEFIELD CGST \# &quot;#,##0.00&quot;">
              <w:r>
                <w:rPr/>
                <w:t xml:space="preserve">«CGST»</w:t>
              </w:r>
            </w:fldSimple>
          </w:p>
        </w:tc>
      </w:tr>
      <w:tr>
        <w:tc>
          <w:tcPr>
            <w:tcW w:type="dxa" w:w="1474"/>
            <w:gridSpan w:val="5"/>
          </w:tcPr>
          <w:p>
            <w:pPr>
              <w:spacing w:after="40" w:before="40"/>
              <w:jc w:val="right"/>
            </w:pPr>
            <w:r>
              <w:rPr>
                <w:b w:val="0"/>
                <w:sz w:val="20"/>
              </w:rPr>
              <w:t>SGST @ 9%</w:t>
            </w:r>
          </w:p>
        </w:tc>
        <w:tc>
          <w:tcPr>
            <w:tcW w:type="dxa" w:w="1701"/>
          </w:tcPr>
          <w:p>
            <w:pPr>
              <w:spacing w:after="40" w:before="40"/>
              <w:jc w:val="right"/>
            </w:pPr>
            <w:fldSimple w:instr="MERGEFIELD SGST \# &quot;#,##0.00&quot;">
              <w:r>
                <w:rPr/>
                <w:t xml:space="preserve">«SGST»</w:t>
              </w:r>
            </w:fldSimple>
          </w:p>
        </w:tc>
      </w:tr>
      <w:tr>
        <w:tc>
          <w:tcPr>
            <w:tcW w:type="dxa" w:w="1474"/>
            <w:gridSpan w:val="5"/>
          </w:tcPr>
          <w:p>
            <w:pPr>
              <w:spacing w:after="40" w:before="40"/>
              <w:jc w:val="right"/>
            </w:pPr>
            <w:r>
              <w:rPr>
                <w:b w:val="0"/>
                <w:sz w:val="20"/>
              </w:rPr>
              <w:t>IGST (use instead of CGST and SGST for inter-state)</w:t>
            </w:r>
          </w:p>
        </w:tc>
        <w:tc>
          <w:tcPr>
            <w:tcW w:type="dxa" w:w="1701"/>
          </w:tcPr>
          <w:p>
            <w:pPr>
              <w:spacing w:after="40" w:before="40"/>
              <w:jc w:val="right"/>
            </w:pPr>
            <w:fldSimple w:instr="MERGEFIELD IGST \# &quot;#,##0.00&quot;">
              <w:r>
                <w:rPr/>
                <w:t xml:space="preserve">«IGST»</w:t>
              </w:r>
            </w:fldSimple>
          </w:p>
        </w:tc>
      </w:tr>
      <w:tr>
        <w:tc>
          <w:tcPr>
            <w:tcW w:type="dxa" w:w="1474"/>
            <w:gridSpan w:val="5"/>
          </w:tcPr>
          <w:p>
            <w:pPr>
              <w:spacing w:after="40" w:before="40"/>
              <w:jc w:val="right"/>
            </w:pPr>
            <w:r>
              <w:rPr>
                <w:b/>
                <w:sz w:val="20"/>
              </w:rPr>
              <w:t>INVOICE TOTAL (rounded)</w:t>
            </w:r>
          </w:p>
        </w:tc>
        <w:tc>
          <w:tcPr>
            <w:tcW w:type="dxa" w:w="1701"/>
          </w:tcPr>
          <w:p>
            <w:pPr>
              <w:spacing w:after="40" w:before="40"/>
              <w:jc w:val="right"/>
            </w:pPr>
            <w:fldSimple w:instr="MERGEFIELD Total \# &quot;#,##0.00&quot;">
              <w:r>
                <w:rPr>
                  <w:b/>
                </w:rPr>
                <w:t xml:space="preserve">«Total»</w:t>
              </w:r>
            </w:fldSimple>
          </w:p>
        </w:tc>
      </w:tr>
      <w:tr>
        <w:tc>
          <w:tcPr>
            <w:tcW w:type="dxa" w:w="1474"/>
            <w:gridSpan w:val="5"/>
          </w:tcPr>
          <w:p>
            <w:pPr>
              <w:spacing w:after="40" w:before="40"/>
              <w:jc w:val="right"/>
            </w:pPr>
            <w:r>
              <w:rPr>
                <w:b w:val="0"/>
                <w:sz w:val="20"/>
              </w:rPr>
              <w:t>Less: advance received (receipt voucher no. on file)</w:t>
            </w:r>
          </w:p>
        </w:tc>
        <w:tc>
          <w:tcPr>
            <w:tcW w:type="dxa" w:w="1701"/>
          </w:tcPr>
          <w:p>
            <w:pPr>
              <w:spacing w:after="40" w:before="40"/>
              <w:jc w:val="right"/>
            </w:pPr>
            <w:fldSimple w:instr="MERGEFIELD Advance \# &quot;#,##0.00&quot;">
              <w:r>
                <w:rPr/>
                <w:t xml:space="preserve">«Advance»</w:t>
              </w:r>
            </w:fldSimple>
          </w:p>
        </w:tc>
      </w:tr>
      <w:tr>
        <w:tc>
          <w:tcPr>
            <w:tcW w:type="dxa" w:w="1474"/>
            <w:gridSpan w:val="5"/>
          </w:tcPr>
          <w:p>
            <w:pPr>
              <w:spacing w:after="40" w:before="40"/>
              <w:jc w:val="right"/>
            </w:pPr>
            <w:r>
              <w:rPr>
                <w:b/>
                <w:sz w:val="20"/>
              </w:rPr>
              <w:t>BALANCE DUE</w:t>
            </w:r>
          </w:p>
        </w:tc>
        <w:tc>
          <w:tcPr>
            <w:tcW w:type="dxa" w:w="1701"/>
          </w:tcPr>
          <w:p>
            <w:pPr>
              <w:spacing w:after="40" w:before="40"/>
              <w:jc w:val="right"/>
            </w:pPr>
            <w:fldSimple w:instr="MERGEFIELD Balance \# &quot;#,##0.00&quot;">
              <w:r>
                <w:rPr>
                  <w:b/>
                </w:rPr>
                <w:t xml:space="preserve">«Balance»</w:t>
              </w:r>
            </w:fldSimple>
          </w:p>
        </w:tc>
      </w:tr>
    </w:tbl>
    <w:p/>
    <w:p>
      <w:r>
        <w:rPr>
          <w:b/>
        </w:rPr>
        <w:t xml:space="preserve">Declaration: </w:t>
      </w:r>
      <w:r>
        <w:t>We declare that this invoice shows the actual price of the services described and that all particulars are true and correct. Bank: account name, account number, IFSC. Amount in words: write it here.</w:t>
      </w:r>
    </w:p>
    <w:p>
      <w:pPr>
        <w:jc w:val="right"/>
      </w:pPr>
      <w:r>
        <w:rPr>
          <w:b/>
        </w:rPr>
        <w:br/>
        <w:t>For Your Studio Name</w:t>
        <w:br/>
        <w:br/>
        <w:br/>
        <w:t>Authorised signatory</w:t>
      </w:r>
    </w:p>
    <w:p>
      <w:r>
        <w:rPr>
          <w:b/>
        </w:rPr>
        <w:t xml:space="preserve">Editing tips: </w:t>
      </w:r>
      <w:r>
        <w:t>Fields shown as «Name» are filled from the Excel data file. Run Mailings &gt; Finish &amp; Merge to produce one invoice per row.</w:t>
      </w:r>
    </w:p>
    <w:sectPr w:rsidR="00FC693F" w:rsidRPr="0006063C" w:rsidSect="00034616">
      <w:pgSz w:w="12240" w:h="15840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